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CC" w:rsidRPr="00CB7606" w:rsidRDefault="00D430CC" w:rsidP="00CB76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4. </w:t>
      </w:r>
      <w:r w:rsidRPr="00A21BD9">
        <w:rPr>
          <w:rFonts w:ascii="Times New Roman" w:hAnsi="Times New Roman" w:cs="Times New Roman"/>
          <w:b/>
          <w:sz w:val="28"/>
          <w:szCs w:val="28"/>
          <w:lang w:val="uk-UA"/>
        </w:rPr>
        <w:t>ВИБУХО</w:t>
      </w:r>
      <w:r w:rsidRPr="00D430CC">
        <w:rPr>
          <w:rFonts w:ascii="Times New Roman" w:hAnsi="Times New Roman" w:cs="Times New Roman"/>
          <w:b/>
          <w:sz w:val="28"/>
          <w:szCs w:val="28"/>
          <w:lang w:val="uk-UA"/>
        </w:rPr>
        <w:t>НЕБЕЗПЕКА ВИРОБНИЦТВА</w:t>
      </w:r>
      <w:r w:rsidRPr="00A21B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ВИБУХОЗАХИСТ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BD9">
        <w:rPr>
          <w:rFonts w:ascii="Times New Roman" w:hAnsi="Times New Roman" w:cs="Times New Roman"/>
          <w:b/>
          <w:sz w:val="28"/>
          <w:szCs w:val="28"/>
          <w:lang w:val="uk-UA"/>
        </w:rPr>
        <w:t>Вибух</w:t>
      </w:r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21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BD9">
        <w:rPr>
          <w:rFonts w:ascii="Times New Roman" w:hAnsi="Times New Roman" w:cs="Times New Roman"/>
          <w:sz w:val="28"/>
          <w:szCs w:val="28"/>
          <w:lang w:val="uk-UA"/>
        </w:rPr>
        <w:t>це швидке екзотермічне хімічне перетворення вибухонебезпечного середовища, що супроводжується виділенням енергії та утворенням стиснутих газів, здатних виконувати роботу.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1BD9">
        <w:rPr>
          <w:rFonts w:ascii="Times New Roman" w:hAnsi="Times New Roman" w:cs="Times New Roman"/>
          <w:b/>
          <w:sz w:val="28"/>
          <w:szCs w:val="28"/>
          <w:lang w:val="uk-UA"/>
        </w:rPr>
        <w:t>Вибухобезпека</w:t>
      </w:r>
      <w:proofErr w:type="spellEnd"/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 - це стан виробничого процесу, при якому виключається можливість вибуху або у разі його виникнення </w:t>
      </w:r>
      <w:proofErr w:type="spellStart"/>
      <w:r w:rsidRPr="00A21BD9">
        <w:rPr>
          <w:rFonts w:ascii="Times New Roman" w:hAnsi="Times New Roman" w:cs="Times New Roman"/>
          <w:sz w:val="28"/>
          <w:szCs w:val="28"/>
          <w:lang w:val="uk-UA"/>
        </w:rPr>
        <w:t>запобігається</w:t>
      </w:r>
      <w:proofErr w:type="spellEnd"/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 вплив на людей небезпечних і шкідливих чинників, що викликаються ним, і забезпечується зб</w:t>
      </w:r>
      <w:r w:rsidR="00A21BD9">
        <w:rPr>
          <w:rFonts w:ascii="Times New Roman" w:hAnsi="Times New Roman" w:cs="Times New Roman"/>
          <w:sz w:val="28"/>
          <w:szCs w:val="28"/>
          <w:lang w:val="uk-UA"/>
        </w:rPr>
        <w:t xml:space="preserve">ереження матеріальних цінностей. </w:t>
      </w:r>
      <w:r w:rsidRPr="00CB760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нагрітий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газ,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заповнює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об'є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концентраційними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межами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за короткий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часу.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горючих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1500-3000 °С.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вибухової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так само, як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Межі запалення (вибуховості) горючих сумішей непостійні і залежать від початкової температури, тиску, наявності інших домішок, характеру джерела запалення.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початкова температура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ідвищується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вибуховості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вибуховості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10 %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початкового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15 %.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віддачі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сумішшю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тепла 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(вона не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), і тому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розбавлена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горюча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низькій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вибухонебезпечною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негорючих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ізко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негорючих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домішок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негорючих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горюча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невибуховою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тому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гасінні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парів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зону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вводять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негорючі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гази-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флегматизатори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(азот,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вуглекислий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газ, аргон та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.).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вибуху (можливість) горючої суміші великою мірою залежить від потужності електричного розряду (іскри). </w:t>
      </w:r>
      <w:r w:rsidRPr="00CB760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інімальна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розряд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тепла.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Коли вищою є потужність іскри, тоді впевненіше відбуваються горіння і вибух, ширшим стає діапазон вибуху.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діапазону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іскри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небезмежне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зроста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іскрового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.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BD9">
        <w:rPr>
          <w:rFonts w:ascii="Times New Roman" w:hAnsi="Times New Roman" w:cs="Times New Roman"/>
          <w:b/>
          <w:sz w:val="28"/>
          <w:szCs w:val="28"/>
        </w:rPr>
        <w:t>Вибухонебезпечне</w:t>
      </w:r>
      <w:proofErr w:type="spellEnd"/>
      <w:r w:rsidRPr="00A21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1BD9">
        <w:rPr>
          <w:rFonts w:ascii="Times New Roman" w:hAnsi="Times New Roman" w:cs="Times New Roman"/>
          <w:b/>
          <w:sz w:val="28"/>
          <w:szCs w:val="28"/>
        </w:rPr>
        <w:t>середовище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імічно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за таких умов, коли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.</w:t>
      </w:r>
    </w:p>
    <w:p w:rsidR="00D430CC" w:rsidRPr="00CB7606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Вибухонебезпечне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CC" w:rsidRPr="00A21BD9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606">
        <w:rPr>
          <w:rFonts w:ascii="Times New Roman" w:hAnsi="Times New Roman" w:cs="Times New Roman"/>
          <w:sz w:val="28"/>
          <w:szCs w:val="28"/>
        </w:rPr>
        <w:lastRenderedPageBreak/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парів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палив,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бензинів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ацетону,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розчинників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спиртів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ефі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окислювачами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- киснем, озоном, оксидами азоту;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схильні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вибухового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- ацетилен (при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звар</w:t>
      </w:r>
      <w:r w:rsidR="00A21BD9">
        <w:rPr>
          <w:rFonts w:ascii="Times New Roman" w:hAnsi="Times New Roman" w:cs="Times New Roman"/>
          <w:sz w:val="28"/>
          <w:szCs w:val="28"/>
        </w:rPr>
        <w:t>ювальних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 xml:space="preserve"> роботах), озон та </w:t>
      </w:r>
      <w:proofErr w:type="spellStart"/>
      <w:r w:rsidR="00A21BD9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>.</w:t>
      </w:r>
    </w:p>
    <w:p w:rsidR="00D430CC" w:rsidRPr="00CB7606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Вибухонебезпека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горючі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гази, пари)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температурою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спалаху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концентраційними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температурними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межами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температурою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самозаймання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; нормальною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полум'я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інімальним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вибухонебезпечним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окислювача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);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інімальною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запалювання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чутливістю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удару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ха</w:t>
      </w:r>
      <w:r w:rsidR="00A21BD9">
        <w:rPr>
          <w:rFonts w:ascii="Times New Roman" w:hAnsi="Times New Roman" w:cs="Times New Roman"/>
          <w:sz w:val="28"/>
          <w:szCs w:val="28"/>
        </w:rPr>
        <w:t>рактеризується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="00A21BD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A21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чинниками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максимальним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температурою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фронті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ударної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A21BD9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дробними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фугасними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9">
        <w:rPr>
          <w:rFonts w:ascii="Times New Roman" w:hAnsi="Times New Roman" w:cs="Times New Roman"/>
          <w:sz w:val="28"/>
          <w:szCs w:val="28"/>
        </w:rPr>
        <w:t>вибухо-небезпечного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>.</w:t>
      </w:r>
    </w:p>
    <w:p w:rsidR="00D430CC" w:rsidRPr="00CB7606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BD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21BD9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A21BD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21BD9">
        <w:rPr>
          <w:rFonts w:ascii="Times New Roman" w:hAnsi="Times New Roman" w:cs="Times New Roman"/>
          <w:b/>
          <w:sz w:val="28"/>
          <w:szCs w:val="28"/>
        </w:rPr>
        <w:t>шкідливих</w:t>
      </w:r>
      <w:proofErr w:type="spellEnd"/>
      <w:r w:rsidRPr="00A21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1BD9">
        <w:rPr>
          <w:rFonts w:ascii="Times New Roman" w:hAnsi="Times New Roman" w:cs="Times New Roman"/>
          <w:b/>
          <w:sz w:val="28"/>
          <w:szCs w:val="28"/>
        </w:rPr>
        <w:t>чинникі</w:t>
      </w:r>
      <w:proofErr w:type="gramStart"/>
      <w:r w:rsidRPr="00A21BD9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, належать: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ударна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фронті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допустиме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полум'я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обвалюються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щогл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блискавко-приймальників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прокладених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трубопроводів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ініціюється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полум'ям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розжареними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частками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вилітають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вихлопних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труб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двигунів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згоряння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іскрогася-чим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пристроєм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розрядами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статичної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атмосферної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електрики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іскрою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замиканні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ланцюгів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насосних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станцій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освітлювального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електричною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дугою при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включенні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вимкненні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електродвигунів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тепловими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виявами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механічних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іскрами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A21BD9" w:rsidRDefault="00A21BD9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ударною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7606" w:rsidRPr="00A21BD9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Вибухобезпека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вибухопопередженням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вибухозахистом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організаційними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орг</w:t>
      </w:r>
      <w:r w:rsidR="00A21BD9">
        <w:rPr>
          <w:rFonts w:ascii="Times New Roman" w:hAnsi="Times New Roman" w:cs="Times New Roman"/>
          <w:sz w:val="28"/>
          <w:szCs w:val="28"/>
        </w:rPr>
        <w:t>анізаційно-технічними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 xml:space="preserve"> заходами.</w:t>
      </w:r>
    </w:p>
    <w:p w:rsidR="00D430CC" w:rsidRPr="00CB7606" w:rsidRDefault="00CB7606" w:rsidP="00CB7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Вибухопопередження</w:t>
      </w:r>
      <w:proofErr w:type="spellEnd"/>
    </w:p>
    <w:p w:rsidR="00D430CC" w:rsidRPr="00CB7606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Попередити виникнення вибуху можна шляхом виключення можливості утворення вибухонебезпечного середовища і виникнен</w:t>
      </w:r>
      <w:r w:rsidR="00CB7606">
        <w:rPr>
          <w:rFonts w:ascii="Times New Roman" w:hAnsi="Times New Roman" w:cs="Times New Roman"/>
          <w:sz w:val="28"/>
          <w:szCs w:val="28"/>
          <w:lang w:val="uk-UA"/>
        </w:rPr>
        <w:t>ня джерела ініціювання вибуху.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Попередження утворенню вибухонебезпечного середовища і забезпечення в повітрі виробничих приміщень вмісту вибухонебезпечних речовин, нижчого від нижньої концентраційної межі запалення з урахуванням коефіцієнта безпеки на підприємствах досягається: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застосуванням герметичного обладнання насосних станцій і трубопровідних комунікацій;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застосуванням робочої вентиляції сховищ нафтопродуктів в тарі, використанням лабораторій;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відведенням і видаленням вибухонебезпечних середовищ;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контролем складу повітряного середовища, наприклад, у спорожнених резервуарах перед виконанням ремонт</w:t>
      </w:r>
      <w:r w:rsidR="00CB7606">
        <w:rPr>
          <w:rFonts w:ascii="Times New Roman" w:hAnsi="Times New Roman" w:cs="Times New Roman"/>
          <w:sz w:val="28"/>
          <w:szCs w:val="28"/>
          <w:lang w:val="uk-UA"/>
        </w:rPr>
        <w:t>них робіт всередині резервуара.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Запобігання утворенню вибухонебезпечного середовища всередині технологічного обладнання складів нафти і нафтопродуктів забезпечується: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герметизацією апаратів, насосів, фільтрів;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підтримкою складу і параметрів середовища поза областю їхнього запалення. - застосуванням </w:t>
      </w:r>
      <w:proofErr w:type="spellStart"/>
      <w:r w:rsidRPr="00CB7606">
        <w:rPr>
          <w:rFonts w:ascii="Times New Roman" w:hAnsi="Times New Roman" w:cs="Times New Roman"/>
          <w:sz w:val="28"/>
          <w:szCs w:val="28"/>
          <w:lang w:val="uk-UA"/>
        </w:rPr>
        <w:t>інгібуючих</w:t>
      </w:r>
      <w:proofErr w:type="spellEnd"/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 хімічно активних і </w:t>
      </w:r>
      <w:proofErr w:type="spellStart"/>
      <w:r w:rsidRPr="00CB7606">
        <w:rPr>
          <w:rFonts w:ascii="Times New Roman" w:hAnsi="Times New Roman" w:cs="Times New Roman"/>
          <w:sz w:val="28"/>
          <w:szCs w:val="28"/>
          <w:lang w:val="uk-UA"/>
        </w:rPr>
        <w:t>флегматизуючих</w:t>
      </w:r>
      <w:proofErr w:type="spellEnd"/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 добавок;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конструктивними і технічними рішеннями, що застосовуються при проектуванні технологічних процесів прийому, зберігання і відпускання паливно-мастильних матеріалів, а також виробнич</w:t>
      </w:r>
      <w:r w:rsidR="00CB7606">
        <w:rPr>
          <w:rFonts w:ascii="Times New Roman" w:hAnsi="Times New Roman" w:cs="Times New Roman"/>
          <w:sz w:val="28"/>
          <w:szCs w:val="28"/>
          <w:lang w:val="uk-UA"/>
        </w:rPr>
        <w:t>ого обладнання і пристосування.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Запобігання виникненню джерела ініціювання вибуху забезпечується: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обмеженням робіт з вогнем на території підприємства;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запобіганням нагріву насосів, трубопроводів до температури самозаймання вибухонебезпечного середовища;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застосуванням засобів, що понижують тиск у фронті ударної хвилі;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застосуванням матеріалів, що не створюють при співударі іскор, здатних ініціювати вибух вибухонебезпечного середовища, наприклад, під час зачистки резервуарів застосовується інструмент, що не висікає іскор при ударах;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- застосуванням засобів захисту від іскріння атмосферної і статичної електрики, блукаючих струмів, </w:t>
      </w:r>
      <w:proofErr w:type="spellStart"/>
      <w:r w:rsidRPr="00CB7606">
        <w:rPr>
          <w:rFonts w:ascii="Times New Roman" w:hAnsi="Times New Roman" w:cs="Times New Roman"/>
          <w:sz w:val="28"/>
          <w:szCs w:val="28"/>
          <w:lang w:val="uk-UA"/>
        </w:rPr>
        <w:t>струмів</w:t>
      </w:r>
      <w:proofErr w:type="spellEnd"/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 замикання силових і освітлювальних мереж складів нафти і нафтопродуктів;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застосуванням вибухозахищеного обладнання;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застосуванням швидкодіючих засобів захисного відключення можливих електричних джерел ініціювання вибуху;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>- обмеженням потужності електромагнітних та інших теплових випромінювань;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- усуненням небезпечних теплових виявів хімічних реакцій, наприклад, </w:t>
      </w:r>
      <w:proofErr w:type="spellStart"/>
      <w:r w:rsidRPr="00CB7606">
        <w:rPr>
          <w:rFonts w:ascii="Times New Roman" w:hAnsi="Times New Roman" w:cs="Times New Roman"/>
          <w:sz w:val="28"/>
          <w:szCs w:val="28"/>
          <w:lang w:val="uk-UA"/>
        </w:rPr>
        <w:t>самозагоряння</w:t>
      </w:r>
      <w:proofErr w:type="spellEnd"/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  <w:lang w:val="uk-UA"/>
        </w:rPr>
        <w:t>пірофорних</w:t>
      </w:r>
      <w:proofErr w:type="spellEnd"/>
      <w:r w:rsidRPr="00CB7606">
        <w:rPr>
          <w:rFonts w:ascii="Times New Roman" w:hAnsi="Times New Roman" w:cs="Times New Roman"/>
          <w:sz w:val="28"/>
          <w:szCs w:val="28"/>
          <w:lang w:val="uk-UA"/>
        </w:rPr>
        <w:t xml:space="preserve"> речовин в цистернах при дії на них кисню повітря</w:t>
      </w:r>
      <w:r w:rsidRPr="00CB76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30CC" w:rsidRPr="00CB7606" w:rsidRDefault="00CB7606" w:rsidP="00CB7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Вибухозахист</w:t>
      </w:r>
      <w:proofErr w:type="spellEnd"/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BD9">
        <w:rPr>
          <w:rFonts w:ascii="Times New Roman" w:hAnsi="Times New Roman" w:cs="Times New Roman"/>
          <w:sz w:val="28"/>
          <w:szCs w:val="28"/>
          <w:lang w:val="uk-UA"/>
        </w:rPr>
        <w:t>Запобігання впливу на працівників небезпечних і шкідливих виробничих чинників, що виникають внаслідок вибуху, та збереження матеріальних цінностей забезпечується: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кількостей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вибухо-небезпечних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розливних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роздавальних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пунктах,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зливних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ємкостях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нафто-уловлювачах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вогнеогороджувачів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клапанах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резервуарів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бензинів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 палив, 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гідрозатворів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розрахованого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proofErr w:type="gram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зварювальних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час ремонту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ПММ в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улаштуванням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запобіжних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мембран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клапанів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запобігають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руйнуванню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аварійного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скидання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A21BD9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швидкодіючих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відсікаючих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зворотних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клапанів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придушення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9">
        <w:rPr>
          <w:rFonts w:ascii="Times New Roman" w:hAnsi="Times New Roman" w:cs="Times New Roman"/>
          <w:sz w:val="28"/>
          <w:szCs w:val="28"/>
        </w:rPr>
        <w:t>попереджувальної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9">
        <w:rPr>
          <w:rFonts w:ascii="Times New Roman" w:hAnsi="Times New Roman" w:cs="Times New Roman"/>
          <w:sz w:val="28"/>
          <w:szCs w:val="28"/>
        </w:rPr>
        <w:t>сигналізації</w:t>
      </w:r>
      <w:proofErr w:type="spellEnd"/>
      <w:r w:rsidR="00A21BD9">
        <w:rPr>
          <w:rFonts w:ascii="Times New Roman" w:hAnsi="Times New Roman" w:cs="Times New Roman"/>
          <w:sz w:val="28"/>
          <w:szCs w:val="28"/>
        </w:rPr>
        <w:t>.</w:t>
      </w:r>
    </w:p>
    <w:p w:rsidR="00A21BD9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21BD9"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 w:rsidRPr="00A21BD9">
        <w:rPr>
          <w:rFonts w:ascii="Times New Roman" w:hAnsi="Times New Roman" w:cs="Times New Roman"/>
          <w:b/>
          <w:sz w:val="28"/>
          <w:szCs w:val="28"/>
        </w:rPr>
        <w:t>ілактичні</w:t>
      </w:r>
      <w:proofErr w:type="spellEnd"/>
      <w:r w:rsidRPr="00A21BD9">
        <w:rPr>
          <w:rFonts w:ascii="Times New Roman" w:hAnsi="Times New Roman" w:cs="Times New Roman"/>
          <w:b/>
          <w:sz w:val="28"/>
          <w:szCs w:val="28"/>
        </w:rPr>
        <w:t xml:space="preserve"> заходи.</w:t>
      </w:r>
      <w:r w:rsidR="00A2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0CC" w:rsidRPr="00A21BD9" w:rsidRDefault="00D430CC" w:rsidP="00A2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та організаційно-технічні заходи щодо забезпечення </w:t>
      </w:r>
      <w:proofErr w:type="spellStart"/>
      <w:r w:rsidRPr="00A21BD9">
        <w:rPr>
          <w:rFonts w:ascii="Times New Roman" w:hAnsi="Times New Roman" w:cs="Times New Roman"/>
          <w:sz w:val="28"/>
          <w:szCs w:val="28"/>
          <w:lang w:val="uk-UA"/>
        </w:rPr>
        <w:t>вибухобезпеки</w:t>
      </w:r>
      <w:proofErr w:type="spellEnd"/>
      <w:r w:rsidRPr="00A21BD9"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направлені на такі цілі: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інструктажу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допуску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інженерно-технічного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персоналу до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вибухонебезпечних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відпускання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паливно-мастильних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контроль за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правил і норм </w:t>
      </w:r>
      <w:proofErr w:type="spellStart"/>
      <w:proofErr w:type="gramStart"/>
      <w:r w:rsidRPr="00CB760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CB7606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>;</w:t>
      </w:r>
    </w:p>
    <w:p w:rsidR="00D430CC" w:rsidRPr="00CB7606" w:rsidRDefault="00D430CC" w:rsidP="00CB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аварійно-рятувальних</w:t>
      </w:r>
      <w:proofErr w:type="spellEnd"/>
      <w:r w:rsidRPr="00CB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06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CB7606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CB7606">
        <w:rPr>
          <w:rFonts w:ascii="Times New Roman" w:hAnsi="Times New Roman" w:cs="Times New Roman"/>
          <w:sz w:val="28"/>
          <w:szCs w:val="28"/>
        </w:rPr>
        <w:t>.</w:t>
      </w:r>
    </w:p>
    <w:p w:rsidR="00A21BD9" w:rsidRDefault="00A21BD9" w:rsidP="00CB7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A21BD9" w:rsidSect="00CB76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7"/>
    <w:rsid w:val="0009423C"/>
    <w:rsid w:val="0045375F"/>
    <w:rsid w:val="004A0048"/>
    <w:rsid w:val="00577490"/>
    <w:rsid w:val="007C35B6"/>
    <w:rsid w:val="00813A0D"/>
    <w:rsid w:val="00881007"/>
    <w:rsid w:val="0099561F"/>
    <w:rsid w:val="00995656"/>
    <w:rsid w:val="009C5ED8"/>
    <w:rsid w:val="00A21BD9"/>
    <w:rsid w:val="00B144E3"/>
    <w:rsid w:val="00B15853"/>
    <w:rsid w:val="00B65382"/>
    <w:rsid w:val="00B838C9"/>
    <w:rsid w:val="00CB7606"/>
    <w:rsid w:val="00D430CC"/>
    <w:rsid w:val="00DF3DCB"/>
    <w:rsid w:val="00EA0158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2020-04-15T10:38:00Z</dcterms:created>
  <dcterms:modified xsi:type="dcterms:W3CDTF">2020-04-15T10:51:00Z</dcterms:modified>
</cp:coreProperties>
</file>